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pStyle w:val="Heading1"/>
        <w:rPr>
          <w:b w:val="1"/>
        </w:rPr>
      </w:pPr>
      <w:r w:rsidDel="00000000" w:rsidR="00000000" w:rsidRPr="00000000">
        <w:rPr>
          <w:b w:val="1"/>
          <w:rtl w:val="0"/>
        </w:rPr>
        <w:t xml:space="preserve">Ashutosh Ramesh Dusane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(M) +91-9890-567-995/ +91-7499-654-736 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ashutoshdusane@gmail.com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color w:val="ff6600"/>
          <w:rtl w:val="0"/>
        </w:rPr>
        <w:br w:type="textWrapping"/>
        <w:t xml:space="preserve">JOB 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404040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color w:val="404040"/>
          <w:sz w:val="20"/>
          <w:szCs w:val="20"/>
          <w:rtl w:val="0"/>
        </w:rPr>
        <w:t xml:space="preserve">Passion for usability and best user experience, an eye for visual consistency with skills for transforming complex business challenges to most user-friendly design solutions</w:t>
      </w:r>
    </w:p>
    <w:p w:rsidR="00000000" w:rsidDel="00000000" w:rsidP="00000000" w:rsidRDefault="00000000" w:rsidRPr="00000000" w14:paraId="00000006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ff6600"/>
          <w:rtl w:val="0"/>
        </w:rPr>
        <w:t xml:space="preserve">EXECUTIVE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CXA™ and CUA™ certified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professional offering nearly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over 16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years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UI/UX Designing and Web/ Mobile App Designing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in various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domains including pharma, automobile, cyber sec., banking &amp; finance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Highly skilled in various aspects of User Experience fundamentals entailing requirement analysis, user profiling / grouping, personas, and task analysis wireframing and prototyping.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Familiar with Design Thinking, Creating Design Strategy, Conducting Design Workshops, User Research, Heuristic Reviews, Usability Testing, Defining UX Design Strategy &amp; Information Architecture/Primary Nouns, Requirement Analysis, Visual Design, Wire-framing &amp; Task Flows analysis.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Capable in playing an advisory role to customers and prospects and provide thought leadership &amp; digital transformation recommendations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Skilled in working on conducting stakeholder workshops, user Interviews, usability audits, assessments, creating low/hi fidelity design, card-sorting, user research, analyzing user behaviors, field visits and competitive benchmarking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Established numerous e-learning modules for illustrious clients such as Motorola – US &amp; UK, Cross-Knowledge – France, Elsevier – US and Nokia – US, Rogers Canada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Skilled with working on tools including Adobe Creative Cloud Suite, Icon Graphics, Creative and efficient in PowerPoint, Axure Pro, Figma, Adobe XD, Sketch and InVision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 positive influencer with propensity for leading, mentoring &amp; managing solution consultancy for projects through effective relationships with business stakeholders and culturally diverse teams; presenting changes, issues, risks &amp; contingency plans to balance project resources, schedules &amp; scope</w:t>
      </w:r>
    </w:p>
    <w:p w:rsidR="00000000" w:rsidDel="00000000" w:rsidP="00000000" w:rsidRDefault="00000000" w:rsidRPr="00000000" w14:paraId="0000000F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0"/>
          <w:color w:val="ff66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ff6600"/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 of Personnel Management (MPM) from North Maharashtra University with 1st division in 1999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Bachelor of Arts (BA) from North Maharashtra University with 1st division in 1997</w:t>
      </w:r>
    </w:p>
    <w:p w:rsidR="00000000" w:rsidDel="00000000" w:rsidP="00000000" w:rsidRDefault="00000000" w:rsidRPr="00000000" w14:paraId="00000012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0"/>
          <w:color w:val="ff66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ff6600"/>
          <w:rtl w:val="0"/>
        </w:rPr>
        <w:t xml:space="preserve">PROFESSIONAL CERTIFICATIONS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Design Thinking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: From Insight to Viability – Stanford Global School of Business (SGSB)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2021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CXA™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- Human Factors International (HFI) – 2015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CUA™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- Human Factors International (HFI) – 2011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DACA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– National Multimedia Resource Center (NMRC), C-DAC, Pune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2001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Diploma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Web-Designing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from Insite Institute 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2000</w:t>
      </w:r>
    </w:p>
    <w:p w:rsidR="00000000" w:rsidDel="00000000" w:rsidP="00000000" w:rsidRDefault="00000000" w:rsidRPr="00000000" w14:paraId="00000018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0"/>
          <w:color w:val="ff66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ff6600"/>
          <w:rtl w:val="0"/>
        </w:rPr>
        <w:t xml:space="preserve">KNOWLEDGE PURVIEW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Visual Designing, Software Application UI design, Web Application UI design, Mobile Application UI Design for Symbian, iOS and Android for PDA’s and smart phones, Website Development, e-learning and Animation for web print, interactive CDs and video using the latest tools in the industry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Designing workable UI solutions for Web and Desktop Applications, Mobile application (SVG graphics)</w:t>
      </w:r>
    </w:p>
    <w:p w:rsidR="00000000" w:rsidDel="00000000" w:rsidP="00000000" w:rsidRDefault="00000000" w:rsidRPr="00000000" w14:paraId="0000001B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0"/>
          <w:color w:val="ff66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ff6600"/>
          <w:rtl w:val="0"/>
        </w:rPr>
        <w:t xml:space="preserve">PROFESSIONAL EXPERIENCE</w:t>
        <w:br w:type="textWrapping"/>
      </w:r>
    </w:p>
    <w:p w:rsidR="00000000" w:rsidDel="00000000" w:rsidP="00000000" w:rsidRDefault="00000000" w:rsidRPr="00000000" w14:paraId="0000001C">
      <w:pPr>
        <w:jc w:val="both"/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rtl w:val="0"/>
        </w:rPr>
        <w:t xml:space="preserve">SIEMENS</w:t>
      </w:r>
      <w:r w:rsidDel="00000000" w:rsidR="00000000" w:rsidRPr="00000000">
        <w:rPr>
          <w:color w:val="404040"/>
          <w:rtl w:val="0"/>
        </w:rPr>
        <w:t xml:space="preserve"> Pune (Sr. UX Specialist - Nov’19 - May’22)</w:t>
      </w:r>
      <w:r w:rsidDel="00000000" w:rsidR="00000000" w:rsidRPr="00000000">
        <w:rPr>
          <w:color w:val="404040"/>
          <w:sz w:val="20"/>
          <w:szCs w:val="20"/>
          <w:rtl w:val="0"/>
        </w:rPr>
        <w:tab/>
        <w:t xml:space="preserve">                                    </w:t>
        <w:br w:type="textWrapping"/>
        <w:t xml:space="preserve">Key Result Areas: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Working as UX Specialist on various legacy application as well as consulting as UX lead for the client and partners’ project.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Helping the partner teams to define the UX requirement, providing design solutions considering the project requirements, help in UX resource planning and effort estimation.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Working as UX consultant during UX research and analysis phase, creating information architecture and wireframes, help the team building working prototype, making decision decisions on guidelines &amp; styling.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Help building UX as competency, evangelizing UX process and best practices within organization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Organizing internal training session for UX tool like Axure, Adobe XD and Sketch.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rtl w:val="0"/>
        </w:rPr>
        <w:t xml:space="preserve">Atos-Syntel</w:t>
      </w:r>
      <w:r w:rsidDel="00000000" w:rsidR="00000000" w:rsidRPr="00000000">
        <w:rPr>
          <w:color w:val="404040"/>
          <w:rtl w:val="0"/>
        </w:rPr>
        <w:t xml:space="preserve">, Pune (Sr. UX Consultant – Dec’18-Nov 19)</w:t>
      </w:r>
      <w:r w:rsidDel="00000000" w:rsidR="00000000" w:rsidRPr="00000000">
        <w:rPr>
          <w:color w:val="404040"/>
          <w:sz w:val="20"/>
          <w:szCs w:val="20"/>
          <w:rtl w:val="0"/>
        </w:rPr>
        <w:br w:type="textWrapping"/>
        <w:t xml:space="preserve">Key Result Areas: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Understanding client requirements; providing design solutions i.e., functional design specification document; leading a team for ensuring effective management of UI / UX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Examining the requirements with business analysts, signifying user experience, visual design, wire-framing, prototyping, front-end development, and team management</w:t>
      </w:r>
    </w:p>
    <w:p w:rsidR="00000000" w:rsidDel="00000000" w:rsidP="00000000" w:rsidRDefault="00000000" w:rsidRPr="00000000" w14:paraId="00000025">
      <w:pPr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rtl w:val="0"/>
        </w:rPr>
        <w:t xml:space="preserve">Symantec</w:t>
      </w:r>
      <w:r w:rsidDel="00000000" w:rsidR="00000000" w:rsidRPr="00000000">
        <w:rPr>
          <w:color w:val="404040"/>
          <w:rtl w:val="0"/>
        </w:rPr>
        <w:t xml:space="preserve">, Pune (UX Manager – Aug’16-Mar’18)</w:t>
      </w:r>
      <w:r w:rsidDel="00000000" w:rsidR="00000000" w:rsidRPr="00000000">
        <w:rPr>
          <w:color w:val="404040"/>
          <w:sz w:val="20"/>
          <w:szCs w:val="20"/>
          <w:rtl w:val="0"/>
        </w:rPr>
        <w:br w:type="textWrapping"/>
        <w:t xml:space="preserve">Key Result Areas: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Understanding client requirements; providing design solutions i.e., functional design specification document; leading a team for ensuring effective management of UI / UX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Examining the requirements with business analysts, signifying user experience, visual design, wire-framing, prototyping, front-end development, and team management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Conveying concepts and providing design direction through renderings, images and effective written and verbal communication; designing the overall graphic image including creating concept design layout and illustrations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Ascertaining client’s requirements and developing graphic directions, concepts, and specifications; communicating style and guidelines to deliver consistent, high-quality work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Designing mock-ups for potential and existing clients to demonstrate how the applications would look if integrated into the systems; developing navigation, user flows, screens, and controls; conducting usability testing to identify design patterns and produce style guide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Spearheading projects from planning to execution; implementing the project plans and performing tasks including design, specification, and integration of products within customer environments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Providing design solutions and leading a team for ensuring effective management of UI / UX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Ensuring that customer deadlines are met within project budgets, creating, and managing the estimates, project plan, project schedule, resource allocation &amp; expenses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Communicating design deliverables, like- specifications, templates, storyboards, wireframes, and mock-ups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Creating user journeys, storyboards, wireframes, and interactive prototypes through initial research of user needs, business goals, usability testing and iterative design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Conducting stakeholder interviews and usability tests; creating click-through and prototypes for web &amp; mobile/tablet for use during tests; synthesizing &amp; compiling findings to develop UX strategy</w:t>
      </w:r>
    </w:p>
    <w:p w:rsidR="00000000" w:rsidDel="00000000" w:rsidP="00000000" w:rsidRDefault="00000000" w:rsidRPr="00000000" w14:paraId="00000031">
      <w:pPr>
        <w:jc w:val="both"/>
        <w:rPr>
          <w:color w:val="40404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Gained exposure in steering Team &amp; Project Management – Presales and Business development, Solution Decks, Project Planning, Resource Management, Team Utilization, Billing &amp; Staffing, Time Schedules, QA Checklists, PRDs, Status Reporting, Standards, and templates</w:t>
      </w:r>
    </w:p>
    <w:p w:rsidR="00000000" w:rsidDel="00000000" w:rsidP="00000000" w:rsidRDefault="00000000" w:rsidRPr="00000000" w14:paraId="00000033">
      <w:pPr>
        <w:rPr>
          <w:color w:val="404040"/>
        </w:rPr>
      </w:pPr>
      <w:r w:rsidDel="00000000" w:rsidR="00000000" w:rsidRPr="00000000">
        <w:rPr>
          <w:b w:val="1"/>
          <w:color w:val="404040"/>
          <w:rtl w:val="0"/>
        </w:rPr>
        <w:t xml:space="preserve">ZS Associates</w:t>
      </w:r>
      <w:r w:rsidDel="00000000" w:rsidR="00000000" w:rsidRPr="00000000">
        <w:rPr>
          <w:color w:val="404040"/>
          <w:rtl w:val="0"/>
        </w:rPr>
        <w:t xml:space="preserve">, Pune (UX Consultant – Jan 14 – Aug 16)</w:t>
        <w:br w:type="textWrapping"/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Highlights: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Engaged in Team Building, Recruitment interviewing local UX talent, Infrastructure setting for UXD team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Played a key role as a Panel member for IIT recruits’ events for ZS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Focused on process setting &amp; improvement, process awareness initiatives for internal stakeholders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Successfully conducted UXD Audit and project reviews, Team training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Administered UX services &amp; support across multiple project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Contributed in setting-up best practices and sharing it with cross-functional teams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Worked on Blog post writing for internal users and creating case studies for projects</w:t>
      </w:r>
    </w:p>
    <w:p w:rsidR="00000000" w:rsidDel="00000000" w:rsidP="00000000" w:rsidRDefault="00000000" w:rsidRPr="00000000" w14:paraId="0000003B">
      <w:pPr>
        <w:rPr>
          <w:color w:val="404040"/>
          <w:sz w:val="20"/>
          <w:szCs w:val="20"/>
        </w:rPr>
      </w:pP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L&amp;T Infotech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, Pune (UX Manager – May 13 – Dec 13)</w:t>
        <w:br w:type="textWrapping"/>
        <w:t xml:space="preserve">Highlights: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Engaged in Team Building, Process setting &amp; improvement, Recruitment, Infrastructure setting for UXD team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0"/>
          <w:szCs w:val="20"/>
          <w:u w:val="none"/>
          <w:shd w:fill="auto" w:val="clear"/>
          <w:vertAlign w:val="baseline"/>
          <w:rtl w:val="0"/>
        </w:rPr>
        <w:t xml:space="preserve">Successfully conducted UXD Audit and project reviews</w:t>
      </w:r>
    </w:p>
    <w:p w:rsidR="00000000" w:rsidDel="00000000" w:rsidP="00000000" w:rsidRDefault="00000000" w:rsidRPr="00000000" w14:paraId="0000003E">
      <w:pPr>
        <w:jc w:val="both"/>
        <w:rPr>
          <w:color w:val="404040"/>
          <w:u w:val="single"/>
        </w:rPr>
      </w:pPr>
      <w:r w:rsidDel="00000000" w:rsidR="00000000" w:rsidRPr="00000000">
        <w:rPr>
          <w:color w:val="404040"/>
          <w:u w:val="single"/>
          <w:rtl w:val="0"/>
        </w:rPr>
        <w:t xml:space="preserve">Previous Experience</w:t>
      </w:r>
    </w:p>
    <w:p w:rsidR="00000000" w:rsidDel="00000000" w:rsidP="00000000" w:rsidRDefault="00000000" w:rsidRPr="00000000" w14:paraId="0000003F">
      <w:pPr>
        <w:jc w:val="both"/>
        <w:rPr>
          <w:color w:val="404040"/>
        </w:rPr>
      </w:pPr>
      <w:r w:rsidDel="00000000" w:rsidR="00000000" w:rsidRPr="00000000">
        <w:rPr>
          <w:b w:val="1"/>
          <w:color w:val="404040"/>
          <w:rtl w:val="0"/>
        </w:rPr>
        <w:t xml:space="preserve">Persistent Systems Ltd</w:t>
      </w:r>
      <w:r w:rsidDel="00000000" w:rsidR="00000000" w:rsidRPr="00000000">
        <w:rPr>
          <w:color w:val="404040"/>
          <w:rtl w:val="0"/>
        </w:rPr>
        <w:t xml:space="preserve">., Pune (Team Lead – UX Design - Jan 07 – May 13)</w:t>
      </w:r>
    </w:p>
    <w:p w:rsidR="00000000" w:rsidDel="00000000" w:rsidP="00000000" w:rsidRDefault="00000000" w:rsidRPr="00000000" w14:paraId="00000040">
      <w:pPr>
        <w:jc w:val="both"/>
        <w:rPr>
          <w:color w:val="404040"/>
        </w:rPr>
      </w:pPr>
      <w:r w:rsidDel="00000000" w:rsidR="00000000" w:rsidRPr="00000000">
        <w:rPr>
          <w:b w:val="1"/>
          <w:color w:val="404040"/>
          <w:rtl w:val="0"/>
        </w:rPr>
        <w:t xml:space="preserve">Maximize Learning</w:t>
      </w:r>
      <w:r w:rsidDel="00000000" w:rsidR="00000000" w:rsidRPr="00000000">
        <w:rPr>
          <w:color w:val="404040"/>
          <w:rtl w:val="0"/>
        </w:rPr>
        <w:t xml:space="preserve">, Pune (Graphic Designer – Dec 02 – Jan 07) </w:t>
      </w:r>
    </w:p>
    <w:p w:rsidR="00000000" w:rsidDel="00000000" w:rsidP="00000000" w:rsidRDefault="00000000" w:rsidRPr="00000000" w14:paraId="00000041">
      <w:pPr>
        <w:jc w:val="both"/>
        <w:rPr>
          <w:color w:val="404040"/>
        </w:rPr>
      </w:pPr>
      <w:r w:rsidDel="00000000" w:rsidR="00000000" w:rsidRPr="00000000">
        <w:rPr>
          <w:b w:val="1"/>
          <w:color w:val="404040"/>
          <w:rtl w:val="0"/>
        </w:rPr>
        <w:t xml:space="preserve">Dimakh Consultants’ Pvt. Ltd</w:t>
      </w:r>
      <w:r w:rsidDel="00000000" w:rsidR="00000000" w:rsidRPr="00000000">
        <w:rPr>
          <w:color w:val="404040"/>
          <w:rtl w:val="0"/>
        </w:rPr>
        <w:t xml:space="preserve">., Pune (Web-Graphic Designer - Mar 02 – Nov 02)</w:t>
      </w:r>
    </w:p>
    <w:p w:rsidR="00000000" w:rsidDel="00000000" w:rsidP="00000000" w:rsidRDefault="00000000" w:rsidRPr="00000000" w14:paraId="00000042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0"/>
          <w:color w:val="ff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0"/>
          <w:color w:val="ff66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ff6600"/>
          <w:rtl w:val="0"/>
        </w:rPr>
        <w:t xml:space="preserve">ONSITE EXPERIENCE</w:t>
      </w:r>
    </w:p>
    <w:p w:rsidR="00000000" w:rsidDel="00000000" w:rsidP="00000000" w:rsidRDefault="00000000" w:rsidRPr="00000000" w14:paraId="00000044">
      <w:pPr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Company:</w:t>
        <w:tab/>
        <w:t xml:space="preserve">SIEMENS</w:t>
        <w:br w:type="textWrapping"/>
        <w:t xml:space="preserve">Duration:</w:t>
        <w:tab/>
        <w:t xml:space="preserve">Singapore – 4</w:t>
      </w:r>
      <w:r w:rsidDel="00000000" w:rsidR="00000000" w:rsidRPr="00000000">
        <w:rPr>
          <w:color w:val="40404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Feb to 10</w:t>
      </w:r>
      <w:r w:rsidDel="00000000" w:rsidR="00000000" w:rsidRPr="00000000">
        <w:rPr>
          <w:color w:val="404040"/>
          <w:sz w:val="20"/>
          <w:szCs w:val="20"/>
          <w:vertAlign w:val="superscript"/>
          <w:rtl w:val="0"/>
        </w:rPr>
        <w:t xml:space="preserve">th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Mar – 2020 </w:t>
        <w:br w:type="textWrapping"/>
        <w:t xml:space="preserve">Project: </w:t>
        <w:tab/>
        <w:tab/>
        <w:t xml:space="preserve">Short Tunnel Management System – For Singapore’s Largest Transport Authority</w:t>
      </w:r>
    </w:p>
    <w:p w:rsidR="00000000" w:rsidDel="00000000" w:rsidP="00000000" w:rsidRDefault="00000000" w:rsidRPr="00000000" w14:paraId="00000045">
      <w:pPr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Company:</w:t>
        <w:tab/>
        <w:t xml:space="preserve">Fiserv</w:t>
        <w:br w:type="textWrapping"/>
        <w:t xml:space="preserve">Duration:</w:t>
        <w:tab/>
        <w:t xml:space="preserve">US – 26th June to 28th July – 2018 </w:t>
        <w:br w:type="textWrapping"/>
        <w:t xml:space="preserve">Project: </w:t>
        <w:tab/>
        <w:tab/>
        <w:t xml:space="preserve">Total Administrative Services Corporation – US’s largest privately held third </w:t>
        <w:br w:type="textWrapping"/>
        <w:t xml:space="preserve">                                party benefits administrator  </w:t>
      </w:r>
    </w:p>
    <w:p w:rsidR="00000000" w:rsidDel="00000000" w:rsidP="00000000" w:rsidRDefault="00000000" w:rsidRPr="00000000" w14:paraId="00000046">
      <w:pPr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Company:</w:t>
        <w:tab/>
        <w:t xml:space="preserve">ZS Associates </w:t>
        <w:br w:type="textWrapping"/>
        <w:t xml:space="preserve">Duration:</w:t>
        <w:tab/>
        <w:t xml:space="preserve">USA 1st April to 15th April – 2015</w:t>
        <w:br w:type="textWrapping"/>
        <w:t xml:space="preserve">Project:</w:t>
        <w:tab/>
        <w:tab/>
        <w:t xml:space="preserve">Sales &amp; activity dashboard for leading Pharma Company  </w:t>
      </w:r>
    </w:p>
    <w:p w:rsidR="00000000" w:rsidDel="00000000" w:rsidP="00000000" w:rsidRDefault="00000000" w:rsidRPr="00000000" w14:paraId="00000047">
      <w:pPr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Company:</w:t>
        <w:tab/>
        <w:t xml:space="preserve">Persistent Systems Ltd.</w:t>
        <w:br w:type="textWrapping"/>
        <w:t xml:space="preserve">Duration:</w:t>
        <w:tab/>
        <w:t xml:space="preserve">Norway – 26th March to 28th May– 2012 </w:t>
        <w:br w:type="textWrapping"/>
        <w:t xml:space="preserve">Project: </w:t>
        <w:tab/>
        <w:tab/>
        <w:t xml:space="preserve">Port Management System for Global Leader in the domain </w:t>
      </w:r>
    </w:p>
    <w:p w:rsidR="00000000" w:rsidDel="00000000" w:rsidP="00000000" w:rsidRDefault="00000000" w:rsidRPr="00000000" w14:paraId="00000048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0"/>
          <w:color w:val="ff660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color w:val="ff6600"/>
          <w:rtl w:val="0"/>
        </w:rPr>
        <w:t xml:space="preserve">PERSONAL DETAILS</w:t>
      </w:r>
    </w:p>
    <w:p w:rsidR="00000000" w:rsidDel="00000000" w:rsidP="00000000" w:rsidRDefault="00000000" w:rsidRPr="00000000" w14:paraId="00000049">
      <w:pPr>
        <w:rPr>
          <w:color w:val="404040"/>
          <w:sz w:val="20"/>
          <w:szCs w:val="20"/>
        </w:rPr>
      </w:pPr>
      <w:r w:rsidDel="00000000" w:rsidR="00000000" w:rsidRPr="00000000">
        <w:rPr>
          <w:color w:val="404040"/>
          <w:sz w:val="20"/>
          <w:szCs w:val="20"/>
          <w:rtl w:val="0"/>
        </w:rPr>
        <w:t xml:space="preserve">Date of Birth: </w:t>
        <w:tab/>
        <w:tab/>
        <w:t xml:space="preserve">12th April, 1977</w:t>
        <w:br w:type="textWrapping"/>
        <w:t xml:space="preserve">Mailing Address: </w:t>
        <w:tab/>
        <w:tab/>
        <w:t xml:space="preserve">English, Hindi, Marathi </w:t>
        <w:br w:type="textWrapping"/>
        <w:t xml:space="preserve">Address: </w:t>
        <w:tab/>
        <w:tab/>
        <w:t xml:space="preserve">Pimpale Saudagar, Pune – 411027</w:t>
        <w:br w:type="textWrapping"/>
        <w:t xml:space="preserve">VISA Details: </w:t>
        <w:tab/>
        <w:tab/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US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- Valid B1 visa (Multiple entries)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Singapore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(Multiple entries)</w:t>
        <w:br w:type="textWrapping"/>
        <w:t xml:space="preserve">                                               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EU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- Schengen (expired), </w:t>
      </w:r>
      <w:r w:rsidDel="00000000" w:rsidR="00000000" w:rsidRPr="00000000">
        <w:rPr>
          <w:b w:val="1"/>
          <w:color w:val="404040"/>
          <w:sz w:val="20"/>
          <w:szCs w:val="20"/>
          <w:rtl w:val="0"/>
        </w:rPr>
        <w:t xml:space="preserve">UK</w:t>
      </w:r>
      <w:r w:rsidDel="00000000" w:rsidR="00000000" w:rsidRPr="00000000">
        <w:rPr>
          <w:color w:val="404040"/>
          <w:sz w:val="20"/>
          <w:szCs w:val="20"/>
          <w:rtl w:val="0"/>
        </w:rPr>
        <w:t xml:space="preserve"> - Visitor Visa (expired)</w:t>
      </w:r>
    </w:p>
    <w:sectPr>
      <w:headerReference r:id="rId8" w:type="default"/>
      <w:pgSz w:h="15840" w:w="12240" w:orient="portrait"/>
      <w:pgMar w:bottom="720" w:top="10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4842510</wp:posOffset>
          </wp:positionH>
          <wp:positionV relativeFrom="paragraph">
            <wp:posOffset>-304799</wp:posOffset>
          </wp:positionV>
          <wp:extent cx="454660" cy="438785"/>
          <wp:effectExtent b="0" l="0" r="0" t="0"/>
          <wp:wrapSquare wrapText="bothSides" distB="0" distT="0" distL="114300" distR="11430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4660" cy="4387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4250055</wp:posOffset>
          </wp:positionH>
          <wp:positionV relativeFrom="paragraph">
            <wp:posOffset>-295909</wp:posOffset>
          </wp:positionV>
          <wp:extent cx="461645" cy="428625"/>
          <wp:effectExtent b="0" l="0" r="0" t="0"/>
          <wp:wrapSquare wrapText="bothSides" distB="0" distT="0" distL="114300" distR="114300"/>
          <wp:docPr descr="A picture containing logo&#10;&#10;Description automatically generated" id="6" name="image3.png"/>
          <a:graphic>
            <a:graphicData uri="http://schemas.openxmlformats.org/drawingml/2006/picture">
              <pic:pic>
                <pic:nvPicPr>
                  <pic:cNvPr descr="A picture containing logo&#10;&#10;Description automatically generated"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1645" cy="4286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-511809</wp:posOffset>
          </wp:positionH>
          <wp:positionV relativeFrom="paragraph">
            <wp:posOffset>-292099</wp:posOffset>
          </wp:positionV>
          <wp:extent cx="459740" cy="440055"/>
          <wp:effectExtent b="0" l="0" r="0" t="0"/>
          <wp:wrapSquare wrapText="bothSides" distB="0" distT="0" distL="114300" distR="114300"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 b="17599" l="72971" r="5735" t="19600"/>
                  <a:stretch>
                    <a:fillRect/>
                  </a:stretch>
                </pic:blipFill>
                <pic:spPr>
                  <a:xfrm>
                    <a:off x="0" y="0"/>
                    <a:ext cx="459740" cy="440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12013"/>
  </w:style>
  <w:style w:type="paragraph" w:styleId="Heading1">
    <w:name w:val="heading 1"/>
    <w:basedOn w:val="Normal"/>
    <w:next w:val="Normal"/>
    <w:link w:val="Heading1Char"/>
    <w:uiPriority w:val="9"/>
    <w:qFormat w:val="1"/>
    <w:rsid w:val="00AA2ACA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A2ACA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84D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84DC3"/>
    <w:rPr>
      <w:color w:val="605e5c"/>
      <w:shd w:color="auto"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rsid w:val="00AA2AC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A2ACA"/>
    <w:rPr>
      <w:rFonts w:asciiTheme="majorHAnsi" w:cstheme="majorBidi" w:eastAsiaTheme="majorEastAsia" w:hAnsiTheme="majorHAnsi"/>
      <w:i w:val="1"/>
      <w:iCs w:val="1"/>
      <w:color w:val="2f5496" w:themeColor="accent1" w:themeShade="0000BF"/>
    </w:rPr>
  </w:style>
  <w:style w:type="paragraph" w:styleId="ListParagraph">
    <w:name w:val="List Paragraph"/>
    <w:basedOn w:val="Normal"/>
    <w:link w:val="ListParagraphChar"/>
    <w:uiPriority w:val="34"/>
    <w:qFormat w:val="1"/>
    <w:rsid w:val="00F34441"/>
    <w:pPr>
      <w:spacing w:after="200" w:line="276" w:lineRule="auto"/>
      <w:ind w:left="720"/>
      <w:contextualSpacing w:val="1"/>
    </w:pPr>
    <w:rPr>
      <w:rFonts w:ascii="Arial" w:hAnsi="Arial"/>
    </w:rPr>
  </w:style>
  <w:style w:type="character" w:styleId="ListParagraphChar" w:customStyle="1">
    <w:name w:val="List Paragraph Char"/>
    <w:link w:val="ListParagraph"/>
    <w:uiPriority w:val="34"/>
    <w:qFormat w:val="1"/>
    <w:rsid w:val="00F34441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 w:val="1"/>
    <w:rsid w:val="003219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219C6"/>
  </w:style>
  <w:style w:type="paragraph" w:styleId="Footer">
    <w:name w:val="footer"/>
    <w:basedOn w:val="Normal"/>
    <w:link w:val="FooterChar"/>
    <w:uiPriority w:val="99"/>
    <w:unhideWhenUsed w:val="1"/>
    <w:rsid w:val="003219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219C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ashutoshdusane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O38WkqZUaZpgQbCo4ueyA3C4w==">AMUW2mVOLufEvZFgJuWe0S9c3qIiPG8JUkMT0ZNE8t+Y8rYhY/7B3sFidrkfnTLLSbp95Cu7ebdh19envWEVhao3EPOWOS+4GHQ/ID4zsjIBjwAU8N9YvHgnEg0oiRCi+RjD52S9dMN7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2021-05-24T13:28:00Z</dcterms:created>
  <dc:creator>Dusane, Ashutosh (ADV D AA MO OPS DT SYS EI)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75f480-7803-4ee9-bb54-84d0635fdbe7_Enabled">
    <vt:lpwstr>true</vt:lpwstr>
  </property>
  <property fmtid="{D5CDD505-2E9C-101B-9397-08002B2CF9AE}" pid="3" name="MSIP_Label_6f75f480-7803-4ee9-bb54-84d0635fdbe7_SetDate">
    <vt:lpwstr>2022-05-11T04:28:53Z</vt:lpwstr>
  </property>
  <property fmtid="{D5CDD505-2E9C-101B-9397-08002B2CF9AE}" pid="4" name="MSIP_Label_6f75f480-7803-4ee9-bb54-84d0635fdbe7_Method">
    <vt:lpwstr>Privileged</vt:lpwstr>
  </property>
  <property fmtid="{D5CDD505-2E9C-101B-9397-08002B2CF9AE}" pid="5" name="MSIP_Label_6f75f480-7803-4ee9-bb54-84d0635fdbe7_Name">
    <vt:lpwstr>unrestricted</vt:lpwstr>
  </property>
  <property fmtid="{D5CDD505-2E9C-101B-9397-08002B2CF9AE}" pid="6" name="MSIP_Label_6f75f480-7803-4ee9-bb54-84d0635fdbe7_SiteId">
    <vt:lpwstr>38ae3bcd-9579-4fd4-adda-b42e1495d55a</vt:lpwstr>
  </property>
  <property fmtid="{D5CDD505-2E9C-101B-9397-08002B2CF9AE}" pid="7" name="MSIP_Label_6f75f480-7803-4ee9-bb54-84d0635fdbe7_ActionId">
    <vt:lpwstr>f981c8eb-6ef6-45f7-8506-0e2bacc7df9c</vt:lpwstr>
  </property>
  <property fmtid="{D5CDD505-2E9C-101B-9397-08002B2CF9AE}" pid="8" name="MSIP_Label_6f75f480-7803-4ee9-bb54-84d0635fdbe7_ContentBits">
    <vt:lpwstr>0</vt:lpwstr>
  </property>
  <property fmtid="{D5CDD505-2E9C-101B-9397-08002B2CF9AE}" pid="9" name="Document_Confidentiality">
    <vt:lpwstr>Unrestricted</vt:lpwstr>
  </property>
</Properties>
</file>